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B5" w:rsidRDefault="00A35323" w:rsidP="00813CB5">
      <w:pPr>
        <w:jc w:val="center"/>
        <w:rPr>
          <w:b/>
          <w:sz w:val="32"/>
          <w:szCs w:val="32"/>
          <w:highlight w:val="yellow"/>
        </w:rPr>
      </w:pPr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4506057" cy="1428750"/>
            <wp:effectExtent l="0" t="0" r="8890" b="0"/>
            <wp:docPr id="1" name="Picture 1" descr="placecartier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cartier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57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B5" w:rsidRDefault="00813CB5">
      <w:pPr>
        <w:rPr>
          <w:b/>
          <w:sz w:val="32"/>
          <w:szCs w:val="32"/>
          <w:highlight w:val="yellow"/>
        </w:rPr>
      </w:pPr>
    </w:p>
    <w:p w:rsidR="00362EAB" w:rsidRDefault="00123604" w:rsidP="00D46672">
      <w:pPr>
        <w:rPr>
          <w:b/>
          <w:sz w:val="32"/>
          <w:szCs w:val="32"/>
        </w:rPr>
      </w:pPr>
      <w:r w:rsidRPr="00F52B40">
        <w:rPr>
          <w:b/>
          <w:sz w:val="32"/>
          <w:szCs w:val="32"/>
          <w:highlight w:val="yellow"/>
        </w:rPr>
        <w:t xml:space="preserve">Math 436 </w:t>
      </w:r>
      <w:r w:rsidR="002067E6" w:rsidRPr="00F52B40">
        <w:rPr>
          <w:b/>
          <w:sz w:val="32"/>
          <w:szCs w:val="32"/>
          <w:highlight w:val="yellow"/>
        </w:rPr>
        <w:t>Cou</w:t>
      </w:r>
      <w:r w:rsidR="005E5330">
        <w:rPr>
          <w:b/>
          <w:sz w:val="32"/>
          <w:szCs w:val="32"/>
          <w:highlight w:val="yellow"/>
        </w:rPr>
        <w:t xml:space="preserve">rse Outline:  </w:t>
      </w:r>
      <w:r w:rsidR="00331532">
        <w:rPr>
          <w:b/>
          <w:sz w:val="32"/>
          <w:szCs w:val="32"/>
          <w:highlight w:val="yellow"/>
        </w:rPr>
        <w:t>January - April</w:t>
      </w:r>
      <w:r w:rsidR="008305FE">
        <w:rPr>
          <w:b/>
          <w:sz w:val="32"/>
          <w:szCs w:val="32"/>
          <w:highlight w:val="yellow"/>
        </w:rPr>
        <w:t>,</w:t>
      </w:r>
      <w:r w:rsidR="00331532">
        <w:rPr>
          <w:b/>
          <w:sz w:val="32"/>
          <w:szCs w:val="32"/>
          <w:highlight w:val="yellow"/>
        </w:rPr>
        <w:t xml:space="preserve"> 2017</w:t>
      </w:r>
    </w:p>
    <w:p w:rsidR="00362EAB" w:rsidRDefault="00362EAB">
      <w:pPr>
        <w:rPr>
          <w:b/>
        </w:rPr>
      </w:pPr>
    </w:p>
    <w:p w:rsidR="00362EAB" w:rsidRDefault="00362EAB">
      <w:pPr>
        <w:rPr>
          <w:b/>
        </w:rPr>
      </w:pPr>
      <w:r>
        <w:rPr>
          <w:b/>
        </w:rPr>
        <w:t xml:space="preserve">Teacher:  </w:t>
      </w:r>
      <w:r w:rsidRPr="00F52B40">
        <w:rPr>
          <w:b/>
          <w:highlight w:val="yellow"/>
        </w:rPr>
        <w:t>Shannon</w:t>
      </w:r>
      <w:r>
        <w:rPr>
          <w:b/>
        </w:rPr>
        <w:t xml:space="preserve"> MacLean (Cell:  514-944-9034)</w:t>
      </w:r>
    </w:p>
    <w:p w:rsidR="00D46672" w:rsidRDefault="00D46672">
      <w:pPr>
        <w:rPr>
          <w:b/>
        </w:rPr>
      </w:pPr>
    </w:p>
    <w:p w:rsidR="00D46672" w:rsidRPr="00D46672" w:rsidRDefault="00D46672" w:rsidP="00D46672">
      <w:pPr>
        <w:spacing w:after="200" w:line="276" w:lineRule="auto"/>
        <w:rPr>
          <w:rFonts w:ascii="Comic Sans MS" w:eastAsiaTheme="minorEastAsia" w:hAnsi="Comic Sans MS" w:cstheme="minorBidi"/>
          <w:b/>
          <w:sz w:val="28"/>
          <w:szCs w:val="28"/>
          <w:lang w:val="en-CA" w:eastAsia="en-CA"/>
        </w:rPr>
      </w:pPr>
      <w:r w:rsidRPr="00D46672">
        <w:rPr>
          <w:rFonts w:ascii="Comic Sans MS" w:eastAsiaTheme="minorEastAsia" w:hAnsi="Comic Sans MS" w:cstheme="minorBidi"/>
          <w:b/>
          <w:sz w:val="28"/>
          <w:szCs w:val="28"/>
          <w:highlight w:val="yellow"/>
          <w:lang w:val="en-CA" w:eastAsia="en-CA"/>
        </w:rPr>
        <w:t xml:space="preserve">Shannon’s </w:t>
      </w:r>
      <w:proofErr w:type="spellStart"/>
      <w:r w:rsidRPr="00D46672">
        <w:rPr>
          <w:rFonts w:ascii="Comic Sans MS" w:eastAsiaTheme="minorEastAsia" w:hAnsi="Comic Sans MS" w:cstheme="minorBidi"/>
          <w:b/>
          <w:sz w:val="28"/>
          <w:szCs w:val="28"/>
          <w:highlight w:val="yellow"/>
          <w:lang w:val="en-CA" w:eastAsia="en-CA"/>
        </w:rPr>
        <w:t>weebly</w:t>
      </w:r>
      <w:proofErr w:type="spellEnd"/>
      <w:r w:rsidRPr="00D46672">
        <w:rPr>
          <w:rFonts w:ascii="Comic Sans MS" w:eastAsiaTheme="minorEastAsia" w:hAnsi="Comic Sans MS" w:cstheme="minorBidi"/>
          <w:b/>
          <w:sz w:val="28"/>
          <w:szCs w:val="28"/>
          <w:highlight w:val="yellow"/>
          <w:lang w:val="en-CA" w:eastAsia="en-CA"/>
        </w:rPr>
        <w:t>:  http://smacleansstuff.weebly.com</w:t>
      </w:r>
    </w:p>
    <w:p w:rsidR="00362EAB" w:rsidRDefault="00362EAB">
      <w:pPr>
        <w:rPr>
          <w:b/>
        </w:rPr>
      </w:pPr>
      <w:r>
        <w:rPr>
          <w:b/>
        </w:rPr>
        <w:t>Class Time:  Mon-Tues-</w:t>
      </w:r>
      <w:r w:rsidR="005E5330">
        <w:rPr>
          <w:b/>
        </w:rPr>
        <w:t>Wed-Thu</w:t>
      </w:r>
      <w:r w:rsidR="00331532">
        <w:rPr>
          <w:b/>
        </w:rPr>
        <w:t>rs-Fri …. each day from 10</w:t>
      </w:r>
      <w:r w:rsidR="00103BDC">
        <w:rPr>
          <w:b/>
        </w:rPr>
        <w:t>am – 1:10</w:t>
      </w:r>
      <w:r>
        <w:rPr>
          <w:b/>
        </w:rPr>
        <w:t>pm</w:t>
      </w:r>
    </w:p>
    <w:p w:rsidR="00362EAB" w:rsidRDefault="00362EAB">
      <w:pPr>
        <w:rPr>
          <w:b/>
        </w:rPr>
      </w:pPr>
    </w:p>
    <w:p w:rsidR="00362EAB" w:rsidRDefault="00362EAB">
      <w:pPr>
        <w:rPr>
          <w:b/>
        </w:rPr>
      </w:pPr>
      <w:r>
        <w:rPr>
          <w:b/>
        </w:rPr>
        <w:t>There are seven Math 436 Modules… and therefore seven separate exams which must be passed to obtain Math 436 credit:</w:t>
      </w:r>
    </w:p>
    <w:p w:rsidR="00362EAB" w:rsidRDefault="00362EAB">
      <w:pPr>
        <w:rPr>
          <w:b/>
        </w:rPr>
      </w:pPr>
    </w:p>
    <w:p w:rsidR="00123604" w:rsidRDefault="00123604">
      <w:pPr>
        <w:rPr>
          <w:b/>
        </w:rPr>
      </w:pPr>
    </w:p>
    <w:p w:rsidR="00362EAB" w:rsidRPr="0097470A" w:rsidRDefault="00362EAB" w:rsidP="0097470A">
      <w:pPr>
        <w:tabs>
          <w:tab w:val="left" w:pos="4860"/>
          <w:tab w:val="left" w:pos="7200"/>
        </w:tabs>
        <w:rPr>
          <w:b/>
        </w:rPr>
      </w:pPr>
      <w:r w:rsidRPr="00362EAB">
        <w:rPr>
          <w:b/>
          <w:u w:val="single"/>
        </w:rPr>
        <w:t>Modules</w:t>
      </w:r>
      <w:r>
        <w:rPr>
          <w:b/>
        </w:rPr>
        <w:tab/>
      </w:r>
      <w:r w:rsidRPr="00362EAB">
        <w:rPr>
          <w:b/>
          <w:u w:val="single"/>
        </w:rPr>
        <w:t>Start Date</w:t>
      </w:r>
      <w:r w:rsidR="0097470A">
        <w:rPr>
          <w:b/>
        </w:rPr>
        <w:tab/>
      </w:r>
      <w:r w:rsidR="0097470A" w:rsidRPr="0097470A">
        <w:rPr>
          <w:b/>
          <w:u w:val="single"/>
        </w:rPr>
        <w:t>Exam Date</w:t>
      </w:r>
    </w:p>
    <w:p w:rsidR="00362EAB" w:rsidRDefault="00362EAB">
      <w:pPr>
        <w:rPr>
          <w:b/>
          <w:u w:val="single"/>
        </w:rPr>
      </w:pPr>
    </w:p>
    <w:p w:rsidR="00362EAB" w:rsidRDefault="00362EAB" w:rsidP="0097470A">
      <w:pPr>
        <w:tabs>
          <w:tab w:val="left" w:pos="4860"/>
          <w:tab w:val="left" w:pos="7200"/>
        </w:tabs>
      </w:pPr>
      <w:r>
        <w:t>Factoring and Algebraic Fractions</w:t>
      </w:r>
      <w:r w:rsidR="0097470A">
        <w:t xml:space="preserve"> </w:t>
      </w:r>
      <w:r w:rsidR="0097470A">
        <w:tab/>
      </w:r>
      <w:r w:rsidR="00331532">
        <w:t>Jan.10</w:t>
      </w:r>
      <w:r w:rsidR="00331532">
        <w:tab/>
        <w:t>Jan.27</w:t>
      </w:r>
    </w:p>
    <w:p w:rsidR="00362EAB" w:rsidRPr="004A5EF6" w:rsidRDefault="004A5EF6">
      <w:pPr>
        <w:rPr>
          <w:sz w:val="20"/>
          <w:szCs w:val="20"/>
        </w:rPr>
      </w:pPr>
      <w:r>
        <w:rPr>
          <w:sz w:val="20"/>
          <w:szCs w:val="20"/>
        </w:rPr>
        <w:t>MTH-4106</w:t>
      </w:r>
      <w:r w:rsidR="00D7395A">
        <w:rPr>
          <w:sz w:val="20"/>
          <w:szCs w:val="20"/>
        </w:rPr>
        <w:t xml:space="preserve">                                                       </w:t>
      </w:r>
      <w:r w:rsidR="005E5330">
        <w:rPr>
          <w:sz w:val="20"/>
          <w:szCs w:val="20"/>
        </w:rPr>
        <w:t xml:space="preserve">                        </w:t>
      </w:r>
      <w:proofErr w:type="gramStart"/>
      <w:r w:rsidR="005E5330">
        <w:rPr>
          <w:sz w:val="20"/>
          <w:szCs w:val="20"/>
        </w:rPr>
        <w:t xml:space="preserve">   </w:t>
      </w:r>
      <w:r w:rsidR="00331532">
        <w:rPr>
          <w:sz w:val="20"/>
          <w:szCs w:val="20"/>
        </w:rPr>
        <w:t>(</w:t>
      </w:r>
      <w:proofErr w:type="gramEnd"/>
      <w:r w:rsidR="00331532">
        <w:rPr>
          <w:sz w:val="20"/>
          <w:szCs w:val="20"/>
        </w:rPr>
        <w:t>Tues</w:t>
      </w:r>
      <w:r w:rsidR="00D7395A">
        <w:rPr>
          <w:sz w:val="20"/>
          <w:szCs w:val="20"/>
        </w:rPr>
        <w:t xml:space="preserve">)          </w:t>
      </w:r>
      <w:r w:rsidR="00F35A8E">
        <w:rPr>
          <w:sz w:val="20"/>
          <w:szCs w:val="20"/>
        </w:rPr>
        <w:t xml:space="preserve">                           </w:t>
      </w:r>
      <w:r w:rsidR="0079547F">
        <w:rPr>
          <w:sz w:val="20"/>
          <w:szCs w:val="20"/>
        </w:rPr>
        <w:t>(Fri</w:t>
      </w:r>
      <w:r w:rsidR="00D7395A">
        <w:rPr>
          <w:sz w:val="20"/>
          <w:szCs w:val="20"/>
        </w:rPr>
        <w:t>)</w:t>
      </w:r>
    </w:p>
    <w:p w:rsidR="004A5EF6" w:rsidRDefault="004A5EF6"/>
    <w:p w:rsidR="00362EAB" w:rsidRDefault="00362EAB" w:rsidP="0097470A">
      <w:pPr>
        <w:tabs>
          <w:tab w:val="left" w:pos="4860"/>
          <w:tab w:val="left" w:pos="7200"/>
        </w:tabs>
      </w:pPr>
      <w:r>
        <w:t xml:space="preserve">Four Operations on </w:t>
      </w:r>
      <w:r w:rsidR="00D7395A">
        <w:t>Algebraic</w:t>
      </w:r>
      <w:r w:rsidR="00331532">
        <w:t xml:space="preserve"> Fractions</w:t>
      </w:r>
      <w:r w:rsidR="00331532">
        <w:tab/>
        <w:t>Jan.30</w:t>
      </w:r>
      <w:r w:rsidR="00331532">
        <w:tab/>
        <w:t>Feb.03</w:t>
      </w:r>
    </w:p>
    <w:p w:rsidR="00362EAB" w:rsidRPr="004A5EF6" w:rsidRDefault="004A5EF6">
      <w:pPr>
        <w:rPr>
          <w:sz w:val="20"/>
          <w:szCs w:val="20"/>
        </w:rPr>
      </w:pPr>
      <w:r>
        <w:rPr>
          <w:sz w:val="20"/>
          <w:szCs w:val="20"/>
        </w:rPr>
        <w:t>MTH-4110</w:t>
      </w:r>
      <w:r w:rsidR="00D7395A">
        <w:rPr>
          <w:sz w:val="20"/>
          <w:szCs w:val="20"/>
        </w:rPr>
        <w:t xml:space="preserve">                                                      </w:t>
      </w:r>
      <w:r w:rsidR="000C08E4">
        <w:rPr>
          <w:sz w:val="20"/>
          <w:szCs w:val="20"/>
        </w:rPr>
        <w:t xml:space="preserve">  </w:t>
      </w:r>
      <w:r w:rsidR="00D014E8">
        <w:rPr>
          <w:sz w:val="20"/>
          <w:szCs w:val="20"/>
        </w:rPr>
        <w:t xml:space="preserve">                       </w:t>
      </w:r>
      <w:proofErr w:type="gramStart"/>
      <w:r w:rsidR="00D014E8">
        <w:rPr>
          <w:sz w:val="20"/>
          <w:szCs w:val="20"/>
        </w:rPr>
        <w:t xml:space="preserve">   </w:t>
      </w:r>
      <w:r w:rsidR="001F10A6">
        <w:rPr>
          <w:sz w:val="20"/>
          <w:szCs w:val="20"/>
        </w:rPr>
        <w:t>(</w:t>
      </w:r>
      <w:proofErr w:type="gramEnd"/>
      <w:r w:rsidR="001F10A6">
        <w:rPr>
          <w:sz w:val="20"/>
          <w:szCs w:val="20"/>
        </w:rPr>
        <w:t>Mon</w:t>
      </w:r>
      <w:r w:rsidR="00D7395A">
        <w:rPr>
          <w:sz w:val="20"/>
          <w:szCs w:val="20"/>
        </w:rPr>
        <w:t xml:space="preserve">)          </w:t>
      </w:r>
      <w:r w:rsidR="005E5330">
        <w:rPr>
          <w:sz w:val="20"/>
          <w:szCs w:val="20"/>
        </w:rPr>
        <w:t xml:space="preserve">            </w:t>
      </w:r>
      <w:r w:rsidR="00D014E8">
        <w:rPr>
          <w:sz w:val="20"/>
          <w:szCs w:val="20"/>
        </w:rPr>
        <w:t xml:space="preserve">              </w:t>
      </w:r>
      <w:r w:rsidR="001F10A6">
        <w:rPr>
          <w:sz w:val="20"/>
          <w:szCs w:val="20"/>
        </w:rPr>
        <w:t>(Fri</w:t>
      </w:r>
      <w:r w:rsidR="00D7395A">
        <w:rPr>
          <w:sz w:val="20"/>
          <w:szCs w:val="20"/>
        </w:rPr>
        <w:t xml:space="preserve">)                   </w:t>
      </w:r>
    </w:p>
    <w:p w:rsidR="004A5EF6" w:rsidRDefault="004A5EF6"/>
    <w:p w:rsidR="00362EAB" w:rsidRDefault="00D7395A" w:rsidP="0097470A">
      <w:pPr>
        <w:tabs>
          <w:tab w:val="left" w:pos="4860"/>
          <w:tab w:val="left" w:pos="7200"/>
        </w:tabs>
      </w:pPr>
      <w:r>
        <w:t>Straight Lines I</w:t>
      </w:r>
      <w:r w:rsidR="00331532">
        <w:t>I</w:t>
      </w:r>
      <w:r w:rsidR="00331532">
        <w:tab/>
        <w:t>Feb.06</w:t>
      </w:r>
      <w:r w:rsidR="00331532">
        <w:tab/>
        <w:t>Feb.17</w:t>
      </w:r>
    </w:p>
    <w:p w:rsidR="00362EAB" w:rsidRPr="004A5EF6" w:rsidRDefault="004A5EF6">
      <w:pPr>
        <w:rPr>
          <w:sz w:val="20"/>
          <w:szCs w:val="20"/>
        </w:rPr>
      </w:pPr>
      <w:r>
        <w:rPr>
          <w:sz w:val="20"/>
          <w:szCs w:val="20"/>
        </w:rPr>
        <w:t>MTH-4107</w:t>
      </w:r>
      <w:r w:rsidR="00D7395A">
        <w:rPr>
          <w:sz w:val="20"/>
          <w:szCs w:val="20"/>
        </w:rPr>
        <w:t xml:space="preserve">                                                      </w:t>
      </w:r>
      <w:r w:rsidR="003F0742">
        <w:rPr>
          <w:sz w:val="20"/>
          <w:szCs w:val="20"/>
        </w:rPr>
        <w:t xml:space="preserve">                         </w:t>
      </w:r>
      <w:proofErr w:type="gramStart"/>
      <w:r w:rsidR="003F0742">
        <w:rPr>
          <w:sz w:val="20"/>
          <w:szCs w:val="20"/>
        </w:rPr>
        <w:t xml:space="preserve">   </w:t>
      </w:r>
      <w:r w:rsidR="001F10A6">
        <w:rPr>
          <w:sz w:val="20"/>
          <w:szCs w:val="20"/>
        </w:rPr>
        <w:t>(</w:t>
      </w:r>
      <w:proofErr w:type="gramEnd"/>
      <w:r w:rsidR="001F10A6">
        <w:rPr>
          <w:sz w:val="20"/>
          <w:szCs w:val="20"/>
        </w:rPr>
        <w:t>Mon</w:t>
      </w:r>
      <w:r w:rsidR="00D7395A">
        <w:rPr>
          <w:sz w:val="20"/>
          <w:szCs w:val="20"/>
        </w:rPr>
        <w:t xml:space="preserve">)         </w:t>
      </w:r>
      <w:r w:rsidR="002202DF">
        <w:rPr>
          <w:sz w:val="20"/>
          <w:szCs w:val="20"/>
        </w:rPr>
        <w:t xml:space="preserve"> </w:t>
      </w:r>
      <w:r w:rsidR="000C08E4">
        <w:rPr>
          <w:sz w:val="20"/>
          <w:szCs w:val="20"/>
        </w:rPr>
        <w:t xml:space="preserve">               </w:t>
      </w:r>
      <w:r w:rsidR="003F0742">
        <w:rPr>
          <w:sz w:val="20"/>
          <w:szCs w:val="20"/>
        </w:rPr>
        <w:t xml:space="preserve">           </w:t>
      </w:r>
      <w:r w:rsidR="00331532">
        <w:rPr>
          <w:sz w:val="20"/>
          <w:szCs w:val="20"/>
        </w:rPr>
        <w:t>(Fri</w:t>
      </w:r>
      <w:r w:rsidR="00D7395A">
        <w:rPr>
          <w:sz w:val="20"/>
          <w:szCs w:val="20"/>
        </w:rPr>
        <w:t>)</w:t>
      </w:r>
    </w:p>
    <w:p w:rsidR="004A5EF6" w:rsidRDefault="004A5EF6"/>
    <w:p w:rsidR="00362EAB" w:rsidRDefault="004A5EF6" w:rsidP="0097470A">
      <w:pPr>
        <w:tabs>
          <w:tab w:val="left" w:pos="4860"/>
          <w:tab w:val="left" w:pos="7200"/>
        </w:tabs>
      </w:pPr>
      <w:r>
        <w:t>Quadratic Function</w:t>
      </w:r>
      <w:r w:rsidR="00331532">
        <w:t>s</w:t>
      </w:r>
      <w:r w:rsidR="00331532">
        <w:tab/>
        <w:t>Feb.20</w:t>
      </w:r>
      <w:r w:rsidR="00227257">
        <w:tab/>
      </w:r>
      <w:r w:rsidR="00331532">
        <w:t>Mar.03</w:t>
      </w:r>
    </w:p>
    <w:p w:rsidR="00362EAB" w:rsidRPr="004A5EF6" w:rsidRDefault="004A5EF6">
      <w:pPr>
        <w:rPr>
          <w:sz w:val="20"/>
          <w:szCs w:val="20"/>
        </w:rPr>
      </w:pPr>
      <w:r>
        <w:rPr>
          <w:sz w:val="20"/>
          <w:szCs w:val="20"/>
        </w:rPr>
        <w:t>MTH-4108</w:t>
      </w:r>
      <w:r w:rsidR="00D7395A">
        <w:rPr>
          <w:sz w:val="20"/>
          <w:szCs w:val="20"/>
        </w:rPr>
        <w:t xml:space="preserve">                                                        </w:t>
      </w:r>
      <w:r w:rsidR="00263877">
        <w:rPr>
          <w:sz w:val="20"/>
          <w:szCs w:val="20"/>
        </w:rPr>
        <w:t xml:space="preserve">            </w:t>
      </w:r>
      <w:r w:rsidR="003F0742">
        <w:rPr>
          <w:sz w:val="20"/>
          <w:szCs w:val="20"/>
        </w:rPr>
        <w:t xml:space="preserve">           </w:t>
      </w:r>
      <w:proofErr w:type="gramStart"/>
      <w:r w:rsidR="003F0742">
        <w:rPr>
          <w:sz w:val="20"/>
          <w:szCs w:val="20"/>
        </w:rPr>
        <w:t xml:space="preserve">   </w:t>
      </w:r>
      <w:r w:rsidR="00331532">
        <w:rPr>
          <w:sz w:val="20"/>
          <w:szCs w:val="20"/>
        </w:rPr>
        <w:t>(</w:t>
      </w:r>
      <w:proofErr w:type="gramEnd"/>
      <w:r w:rsidR="00331532">
        <w:rPr>
          <w:sz w:val="20"/>
          <w:szCs w:val="20"/>
        </w:rPr>
        <w:t>Mon</w:t>
      </w:r>
      <w:r w:rsidR="00D7395A">
        <w:rPr>
          <w:sz w:val="20"/>
          <w:szCs w:val="20"/>
        </w:rPr>
        <w:t xml:space="preserve">)        </w:t>
      </w:r>
      <w:r w:rsidR="00263877">
        <w:rPr>
          <w:sz w:val="20"/>
          <w:szCs w:val="20"/>
        </w:rPr>
        <w:t xml:space="preserve"> </w:t>
      </w:r>
      <w:r w:rsidR="000C08E4">
        <w:rPr>
          <w:sz w:val="20"/>
          <w:szCs w:val="20"/>
        </w:rPr>
        <w:t xml:space="preserve">                           </w:t>
      </w:r>
      <w:r w:rsidR="004E1051">
        <w:rPr>
          <w:sz w:val="20"/>
          <w:szCs w:val="20"/>
        </w:rPr>
        <w:t>(Fri</w:t>
      </w:r>
      <w:r w:rsidR="00D7395A">
        <w:rPr>
          <w:sz w:val="20"/>
          <w:szCs w:val="20"/>
        </w:rPr>
        <w:t>)</w:t>
      </w:r>
    </w:p>
    <w:p w:rsidR="004A5EF6" w:rsidRDefault="004A5EF6"/>
    <w:p w:rsidR="00362EAB" w:rsidRDefault="00362EAB" w:rsidP="0097470A">
      <w:pPr>
        <w:tabs>
          <w:tab w:val="left" w:pos="4860"/>
          <w:tab w:val="left" w:pos="7200"/>
        </w:tabs>
      </w:pPr>
      <w:r>
        <w:t>Sets, Relations, and Functions</w:t>
      </w:r>
      <w:r>
        <w:tab/>
      </w:r>
      <w:r w:rsidR="00331532">
        <w:t>Mar.13</w:t>
      </w:r>
      <w:r w:rsidR="00D7395A">
        <w:tab/>
      </w:r>
      <w:r w:rsidR="00331532">
        <w:t>Mar.24</w:t>
      </w:r>
    </w:p>
    <w:p w:rsidR="00362EAB" w:rsidRPr="004A5EF6" w:rsidRDefault="004A5EF6">
      <w:pPr>
        <w:rPr>
          <w:sz w:val="20"/>
          <w:szCs w:val="20"/>
        </w:rPr>
      </w:pPr>
      <w:r>
        <w:rPr>
          <w:sz w:val="20"/>
          <w:szCs w:val="20"/>
        </w:rPr>
        <w:t>MTH-4109</w:t>
      </w:r>
      <w:r w:rsidR="00D7395A">
        <w:rPr>
          <w:sz w:val="20"/>
          <w:szCs w:val="20"/>
        </w:rPr>
        <w:t xml:space="preserve">                                                       </w:t>
      </w:r>
      <w:r w:rsidR="00CA5FE0">
        <w:rPr>
          <w:sz w:val="20"/>
          <w:szCs w:val="20"/>
        </w:rPr>
        <w:t xml:space="preserve">                         </w:t>
      </w:r>
      <w:proofErr w:type="gramStart"/>
      <w:r w:rsidR="00CA5FE0">
        <w:rPr>
          <w:sz w:val="20"/>
          <w:szCs w:val="20"/>
        </w:rPr>
        <w:t xml:space="preserve">   </w:t>
      </w:r>
      <w:r w:rsidR="00221D4B">
        <w:rPr>
          <w:sz w:val="20"/>
          <w:szCs w:val="20"/>
        </w:rPr>
        <w:t>(</w:t>
      </w:r>
      <w:proofErr w:type="gramEnd"/>
      <w:r w:rsidR="00221D4B">
        <w:rPr>
          <w:sz w:val="20"/>
          <w:szCs w:val="20"/>
        </w:rPr>
        <w:t>Mon</w:t>
      </w:r>
      <w:r w:rsidR="00D7395A">
        <w:rPr>
          <w:sz w:val="20"/>
          <w:szCs w:val="20"/>
        </w:rPr>
        <w:t xml:space="preserve">)    </w:t>
      </w:r>
      <w:r w:rsidR="00726D21">
        <w:rPr>
          <w:sz w:val="20"/>
          <w:szCs w:val="20"/>
        </w:rPr>
        <w:t xml:space="preserve">                               </w:t>
      </w:r>
      <w:r w:rsidR="00D7395A">
        <w:rPr>
          <w:sz w:val="20"/>
          <w:szCs w:val="20"/>
        </w:rPr>
        <w:t xml:space="preserve"> (</w:t>
      </w:r>
      <w:r w:rsidR="00CD3D48">
        <w:rPr>
          <w:sz w:val="20"/>
          <w:szCs w:val="20"/>
        </w:rPr>
        <w:t>Fri</w:t>
      </w:r>
      <w:r w:rsidR="002202DF">
        <w:rPr>
          <w:sz w:val="20"/>
          <w:szCs w:val="20"/>
        </w:rPr>
        <w:t>)</w:t>
      </w:r>
    </w:p>
    <w:p w:rsidR="004A5EF6" w:rsidRDefault="004A5EF6"/>
    <w:p w:rsidR="00362EAB" w:rsidRDefault="00362EAB" w:rsidP="0097470A">
      <w:pPr>
        <w:tabs>
          <w:tab w:val="left" w:pos="4860"/>
          <w:tab w:val="left" w:pos="7200"/>
        </w:tabs>
      </w:pPr>
      <w:r>
        <w:t>Complement and Synthesis</w:t>
      </w:r>
      <w:r w:rsidR="00331532">
        <w:tab/>
        <w:t>Mar.27</w:t>
      </w:r>
      <w:r w:rsidR="00331532">
        <w:tab/>
        <w:t>Apr.07</w:t>
      </w:r>
    </w:p>
    <w:p w:rsidR="00362EAB" w:rsidRPr="004A5EF6" w:rsidRDefault="004A5EF6">
      <w:pPr>
        <w:rPr>
          <w:sz w:val="20"/>
          <w:szCs w:val="20"/>
        </w:rPr>
      </w:pPr>
      <w:r>
        <w:rPr>
          <w:sz w:val="20"/>
          <w:szCs w:val="20"/>
        </w:rPr>
        <w:t>MTH-4111</w:t>
      </w:r>
      <w:r w:rsidR="002202DF">
        <w:rPr>
          <w:sz w:val="20"/>
          <w:szCs w:val="20"/>
        </w:rPr>
        <w:t xml:space="preserve">                                                      </w:t>
      </w:r>
      <w:r w:rsidR="00263877">
        <w:rPr>
          <w:sz w:val="20"/>
          <w:szCs w:val="20"/>
        </w:rPr>
        <w:t xml:space="preserve">               </w:t>
      </w:r>
      <w:r w:rsidR="005E5330">
        <w:rPr>
          <w:sz w:val="20"/>
          <w:szCs w:val="20"/>
        </w:rPr>
        <w:t xml:space="preserve">          </w:t>
      </w:r>
      <w:proofErr w:type="gramStart"/>
      <w:r w:rsidR="005E5330">
        <w:rPr>
          <w:sz w:val="20"/>
          <w:szCs w:val="20"/>
        </w:rPr>
        <w:t xml:space="preserve">   </w:t>
      </w:r>
      <w:r w:rsidR="00CD3D48">
        <w:rPr>
          <w:sz w:val="20"/>
          <w:szCs w:val="20"/>
        </w:rPr>
        <w:t>(</w:t>
      </w:r>
      <w:proofErr w:type="gramEnd"/>
      <w:r w:rsidR="00CD3D48">
        <w:rPr>
          <w:sz w:val="20"/>
          <w:szCs w:val="20"/>
        </w:rPr>
        <w:t>Mon</w:t>
      </w:r>
      <w:r w:rsidR="002202DF">
        <w:rPr>
          <w:sz w:val="20"/>
          <w:szCs w:val="20"/>
        </w:rPr>
        <w:t xml:space="preserve">)          </w:t>
      </w:r>
      <w:r w:rsidR="000C08E4">
        <w:rPr>
          <w:sz w:val="20"/>
          <w:szCs w:val="20"/>
        </w:rPr>
        <w:t xml:space="preserve"> </w:t>
      </w:r>
      <w:r w:rsidR="00227257">
        <w:rPr>
          <w:sz w:val="20"/>
          <w:szCs w:val="20"/>
        </w:rPr>
        <w:t xml:space="preserve">                          </w:t>
      </w:r>
      <w:r w:rsidR="00331532">
        <w:rPr>
          <w:sz w:val="20"/>
          <w:szCs w:val="20"/>
        </w:rPr>
        <w:t>(Fri</w:t>
      </w:r>
      <w:r w:rsidR="002202DF">
        <w:rPr>
          <w:sz w:val="20"/>
          <w:szCs w:val="20"/>
        </w:rPr>
        <w:t>)</w:t>
      </w:r>
    </w:p>
    <w:p w:rsidR="004A5EF6" w:rsidRDefault="004A5EF6"/>
    <w:p w:rsidR="00362EAB" w:rsidRDefault="00362EAB" w:rsidP="0097470A">
      <w:pPr>
        <w:tabs>
          <w:tab w:val="left" w:pos="4860"/>
          <w:tab w:val="left" w:pos="7200"/>
        </w:tabs>
      </w:pPr>
      <w:r>
        <w:t>Exponents and Radicals</w:t>
      </w:r>
      <w:r w:rsidR="00331532">
        <w:tab/>
        <w:t>Apr.10</w:t>
      </w:r>
      <w:r w:rsidR="00331532">
        <w:tab/>
        <w:t>Apr.24</w:t>
      </w:r>
    </w:p>
    <w:p w:rsidR="00263877" w:rsidRPr="004A5EF6" w:rsidRDefault="004A5EF6" w:rsidP="0097470A">
      <w:pPr>
        <w:tabs>
          <w:tab w:val="left" w:pos="48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MTH-4105</w:t>
      </w:r>
      <w:r w:rsidR="00263877">
        <w:rPr>
          <w:sz w:val="20"/>
          <w:szCs w:val="20"/>
        </w:rPr>
        <w:t xml:space="preserve">                                                       </w:t>
      </w:r>
      <w:r w:rsidR="004265E2">
        <w:rPr>
          <w:sz w:val="20"/>
          <w:szCs w:val="20"/>
        </w:rPr>
        <w:t xml:space="preserve">                       </w:t>
      </w:r>
      <w:proofErr w:type="gramStart"/>
      <w:r w:rsidR="004265E2">
        <w:rPr>
          <w:sz w:val="20"/>
          <w:szCs w:val="20"/>
        </w:rPr>
        <w:t xml:space="preserve">   </w:t>
      </w:r>
      <w:r w:rsidR="00331532">
        <w:rPr>
          <w:sz w:val="20"/>
          <w:szCs w:val="20"/>
        </w:rPr>
        <w:t>(</w:t>
      </w:r>
      <w:proofErr w:type="gramEnd"/>
      <w:r w:rsidR="00331532">
        <w:rPr>
          <w:sz w:val="20"/>
          <w:szCs w:val="20"/>
        </w:rPr>
        <w:t>Mon</w:t>
      </w:r>
      <w:r w:rsidR="00263877">
        <w:rPr>
          <w:sz w:val="20"/>
          <w:szCs w:val="20"/>
        </w:rPr>
        <w:t xml:space="preserve">)          </w:t>
      </w:r>
      <w:r w:rsidR="000C08E4">
        <w:rPr>
          <w:sz w:val="20"/>
          <w:szCs w:val="20"/>
        </w:rPr>
        <w:t xml:space="preserve">                         </w:t>
      </w:r>
      <w:r w:rsidR="00781DCD">
        <w:rPr>
          <w:sz w:val="20"/>
          <w:szCs w:val="20"/>
        </w:rPr>
        <w:t xml:space="preserve">  </w:t>
      </w:r>
      <w:r w:rsidR="00A95F4D">
        <w:rPr>
          <w:sz w:val="20"/>
          <w:szCs w:val="20"/>
        </w:rPr>
        <w:t xml:space="preserve"> </w:t>
      </w:r>
      <w:r w:rsidR="00331532">
        <w:rPr>
          <w:sz w:val="20"/>
          <w:szCs w:val="20"/>
        </w:rPr>
        <w:t>(Mon</w:t>
      </w:r>
      <w:r w:rsidR="00263877">
        <w:rPr>
          <w:sz w:val="20"/>
          <w:szCs w:val="20"/>
        </w:rPr>
        <w:t>)</w:t>
      </w:r>
    </w:p>
    <w:p w:rsidR="004A5EF6" w:rsidRDefault="004A5EF6" w:rsidP="0097470A">
      <w:pPr>
        <w:tabs>
          <w:tab w:val="left" w:pos="4860"/>
          <w:tab w:val="left" w:pos="7200"/>
        </w:tabs>
      </w:pPr>
    </w:p>
    <w:p w:rsidR="00123604" w:rsidRDefault="00123604" w:rsidP="0097470A">
      <w:pPr>
        <w:tabs>
          <w:tab w:val="left" w:pos="4860"/>
          <w:tab w:val="left" w:pos="7200"/>
        </w:tabs>
      </w:pPr>
    </w:p>
    <w:p w:rsidR="004A5EF6" w:rsidRDefault="0097470A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lastRenderedPageBreak/>
        <w:t xml:space="preserve">Important Note:   Students who have done their Math 416 in the youth sector </w:t>
      </w:r>
      <w:r w:rsidR="002067E6">
        <w:rPr>
          <w:b/>
        </w:rPr>
        <w:t xml:space="preserve">(excluding reform students) </w:t>
      </w:r>
      <w:r>
        <w:rPr>
          <w:b/>
        </w:rPr>
        <w:t xml:space="preserve">will most likely be required to do an additional </w:t>
      </w:r>
      <w:r w:rsidR="002B4879">
        <w:rPr>
          <w:b/>
        </w:rPr>
        <w:t>module, MTH</w:t>
      </w:r>
      <w:r>
        <w:rPr>
          <w:b/>
        </w:rPr>
        <w:t>-4101 (Equations and Inequalities II).</w:t>
      </w:r>
      <w:r w:rsidR="005C0B8A">
        <w:rPr>
          <w:b/>
        </w:rPr>
        <w:t xml:space="preserve">  Check with one of the guidance </w:t>
      </w:r>
      <w:proofErr w:type="spellStart"/>
      <w:r w:rsidR="005C0B8A">
        <w:rPr>
          <w:b/>
        </w:rPr>
        <w:t>cou</w:t>
      </w:r>
      <w:r w:rsidR="005D2C7D">
        <w:rPr>
          <w:b/>
        </w:rPr>
        <w:t>ncilors</w:t>
      </w:r>
      <w:proofErr w:type="spellEnd"/>
      <w:r w:rsidR="005D2C7D">
        <w:rPr>
          <w:b/>
        </w:rPr>
        <w:t xml:space="preserve"> to determine your needs</w:t>
      </w:r>
      <w:r w:rsidR="00726D21">
        <w:rPr>
          <w:b/>
        </w:rPr>
        <w:t>.  The work package for this is available online at smacleansstuff.weebly.com (click on “more”, then on MTH-4101). This</w:t>
      </w:r>
      <w:r w:rsidR="005C0B8A">
        <w:rPr>
          <w:b/>
        </w:rPr>
        <w:t xml:space="preserve"> mod</w:t>
      </w:r>
      <w:r w:rsidR="004A5EF6">
        <w:rPr>
          <w:b/>
        </w:rPr>
        <w:t xml:space="preserve">ule will </w:t>
      </w:r>
      <w:r w:rsidR="00726D21">
        <w:rPr>
          <w:b/>
        </w:rPr>
        <w:t xml:space="preserve">not be “taught” </w:t>
      </w:r>
      <w:r w:rsidR="002067E6">
        <w:rPr>
          <w:b/>
        </w:rPr>
        <w:t>in class</w:t>
      </w:r>
      <w:r w:rsidR="00331532">
        <w:rPr>
          <w:b/>
        </w:rPr>
        <w:t xml:space="preserve">, but Apr. 25-27 are </w:t>
      </w:r>
      <w:r w:rsidR="00726D21">
        <w:rPr>
          <w:b/>
        </w:rPr>
        <w:t>day</w:t>
      </w:r>
      <w:r w:rsidR="00331532">
        <w:rPr>
          <w:b/>
        </w:rPr>
        <w:t>s</w:t>
      </w:r>
      <w:r w:rsidR="00726D21">
        <w:rPr>
          <w:b/>
        </w:rPr>
        <w:t xml:space="preserve"> scheduled for individual help with this module in case it’s needed. This module is not difficult for students who have finished the Math 436 course. </w:t>
      </w:r>
    </w:p>
    <w:p w:rsidR="00726D21" w:rsidRDefault="00726D21" w:rsidP="0097470A">
      <w:pPr>
        <w:tabs>
          <w:tab w:val="left" w:pos="4860"/>
          <w:tab w:val="left" w:pos="7200"/>
        </w:tabs>
        <w:rPr>
          <w:b/>
        </w:rPr>
      </w:pPr>
    </w:p>
    <w:p w:rsidR="004A5EF6" w:rsidRDefault="004A5EF6" w:rsidP="0097470A">
      <w:pPr>
        <w:tabs>
          <w:tab w:val="left" w:pos="4860"/>
          <w:tab w:val="left" w:pos="7200"/>
        </w:tabs>
        <w:rPr>
          <w:b/>
        </w:rPr>
      </w:pPr>
      <w:r>
        <w:t xml:space="preserve">Equations and Inequalities II     </w:t>
      </w:r>
      <w:r w:rsidR="004265E2">
        <w:t xml:space="preserve">                    </w:t>
      </w:r>
      <w:r w:rsidR="004265E2">
        <w:tab/>
      </w:r>
      <w:r w:rsidR="00331532">
        <w:t>Apr.25</w:t>
      </w:r>
      <w:r w:rsidR="004265E2">
        <w:t xml:space="preserve">                     </w:t>
      </w:r>
      <w:r w:rsidR="00331532">
        <w:t>Apr.28</w:t>
      </w:r>
      <w:r>
        <w:rPr>
          <w:b/>
        </w:rPr>
        <w:t xml:space="preserve">  </w:t>
      </w:r>
    </w:p>
    <w:p w:rsidR="00813CB5" w:rsidRDefault="002B4879" w:rsidP="0097470A">
      <w:pPr>
        <w:tabs>
          <w:tab w:val="left" w:pos="48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MTH-4101                                                       </w:t>
      </w:r>
      <w:r w:rsidR="004265E2">
        <w:rPr>
          <w:sz w:val="20"/>
          <w:szCs w:val="20"/>
        </w:rPr>
        <w:t xml:space="preserve">             </w:t>
      </w:r>
      <w:r w:rsidR="00A95F4D">
        <w:rPr>
          <w:sz w:val="20"/>
          <w:szCs w:val="20"/>
        </w:rPr>
        <w:t xml:space="preserve">          </w:t>
      </w:r>
      <w:proofErr w:type="gramStart"/>
      <w:r w:rsidR="00A95F4D">
        <w:rPr>
          <w:sz w:val="20"/>
          <w:szCs w:val="20"/>
        </w:rPr>
        <w:t xml:space="preserve">   </w:t>
      </w:r>
      <w:r w:rsidR="00331532">
        <w:rPr>
          <w:sz w:val="20"/>
          <w:szCs w:val="20"/>
        </w:rPr>
        <w:t>(</w:t>
      </w:r>
      <w:proofErr w:type="gramEnd"/>
      <w:r w:rsidR="00331532">
        <w:rPr>
          <w:sz w:val="20"/>
          <w:szCs w:val="20"/>
        </w:rPr>
        <w:t>Tues</w:t>
      </w:r>
      <w:r>
        <w:rPr>
          <w:sz w:val="20"/>
          <w:szCs w:val="20"/>
        </w:rPr>
        <w:t>)</w:t>
      </w:r>
      <w:r w:rsidR="00331532">
        <w:rPr>
          <w:sz w:val="20"/>
          <w:szCs w:val="20"/>
        </w:rPr>
        <w:t xml:space="preserve">                             </w:t>
      </w:r>
      <w:r w:rsidR="004265E2">
        <w:rPr>
          <w:sz w:val="20"/>
          <w:szCs w:val="20"/>
        </w:rPr>
        <w:t xml:space="preserve"> </w:t>
      </w:r>
      <w:r w:rsidR="00A95F4D">
        <w:rPr>
          <w:sz w:val="20"/>
          <w:szCs w:val="20"/>
        </w:rPr>
        <w:t>(Fri</w:t>
      </w:r>
      <w:r>
        <w:rPr>
          <w:sz w:val="20"/>
          <w:szCs w:val="20"/>
        </w:rPr>
        <w:t xml:space="preserve">)                </w:t>
      </w:r>
    </w:p>
    <w:p w:rsidR="00D46672" w:rsidRPr="002B4879" w:rsidRDefault="00D46672" w:rsidP="0097470A">
      <w:pPr>
        <w:tabs>
          <w:tab w:val="left" w:pos="4860"/>
          <w:tab w:val="left" w:pos="7200"/>
        </w:tabs>
        <w:rPr>
          <w:sz w:val="20"/>
          <w:szCs w:val="20"/>
        </w:rPr>
      </w:pPr>
    </w:p>
    <w:p w:rsidR="0076278A" w:rsidRPr="00B14819" w:rsidRDefault="004A5EF6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>●  The last o</w:t>
      </w:r>
      <w:r w:rsidR="00A95F4D">
        <w:rPr>
          <w:b/>
        </w:rPr>
        <w:t>fficial class da</w:t>
      </w:r>
      <w:r w:rsidR="00331532">
        <w:rPr>
          <w:b/>
        </w:rPr>
        <w:t>y is April 28, 2017</w:t>
      </w:r>
      <w:bookmarkStart w:id="0" w:name="_GoBack"/>
      <w:bookmarkEnd w:id="0"/>
      <w:r w:rsidR="005C6373">
        <w:rPr>
          <w:b/>
        </w:rPr>
        <w:t>.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proofErr w:type="gramStart"/>
      <w:r>
        <w:rPr>
          <w:b/>
        </w:rPr>
        <w:t>●  Each</w:t>
      </w:r>
      <w:proofErr w:type="gramEnd"/>
      <w:r>
        <w:rPr>
          <w:b/>
        </w:rPr>
        <w:t xml:space="preserve"> of the seven modules must be individually passed (60% or more) in order to 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achieve “Math 436” credit.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proofErr w:type="gramStart"/>
      <w:r>
        <w:rPr>
          <w:b/>
        </w:rPr>
        <w:t>●  Each</w:t>
      </w:r>
      <w:proofErr w:type="gramEnd"/>
      <w:r>
        <w:rPr>
          <w:b/>
        </w:rPr>
        <w:t xml:space="preserve"> individual mark for each course code</w:t>
      </w:r>
      <w:r w:rsidR="00D97D72">
        <w:rPr>
          <w:b/>
        </w:rPr>
        <w:t>/module</w:t>
      </w:r>
      <w:r>
        <w:rPr>
          <w:b/>
        </w:rPr>
        <w:t xml:space="preserve"> will show on your transcript.</w:t>
      </w:r>
    </w:p>
    <w:p w:rsidR="00813CB5" w:rsidRDefault="00813CB5" w:rsidP="0097470A">
      <w:pPr>
        <w:tabs>
          <w:tab w:val="left" w:pos="4860"/>
          <w:tab w:val="left" w:pos="7200"/>
        </w:tabs>
        <w:rPr>
          <w:b/>
        </w:rPr>
      </w:pP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proofErr w:type="gramStart"/>
      <w:r>
        <w:rPr>
          <w:b/>
        </w:rPr>
        <w:t>●  In</w:t>
      </w:r>
      <w:proofErr w:type="gramEnd"/>
      <w:r>
        <w:rPr>
          <w:b/>
        </w:rPr>
        <w:t xml:space="preserve"> the case of grades below 60%:  One rewrite per book may be permitted by the   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teacher, at the teacher’s discretion.  The </w:t>
      </w:r>
      <w:r w:rsidR="000C08E4">
        <w:rPr>
          <w:b/>
        </w:rPr>
        <w:t>student must have exhibited acceptable</w:t>
      </w:r>
      <w:r>
        <w:rPr>
          <w:b/>
        </w:rPr>
        <w:t xml:space="preserve"> 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attendance and effort, and the teacher must feel that the student is “ready” for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a rewrite.  The rewrite is a privilege, not a right.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proofErr w:type="gramStart"/>
      <w:r>
        <w:rPr>
          <w:b/>
        </w:rPr>
        <w:t>●</w:t>
      </w:r>
      <w:r w:rsidR="00D97D72">
        <w:rPr>
          <w:b/>
        </w:rPr>
        <w:t xml:space="preserve">  Cheating</w:t>
      </w:r>
      <w:proofErr w:type="gramEnd"/>
      <w:r w:rsidR="00D97D72">
        <w:rPr>
          <w:b/>
        </w:rPr>
        <w:t xml:space="preserve"> on any</w:t>
      </w:r>
      <w:r>
        <w:rPr>
          <w:b/>
        </w:rPr>
        <w:t xml:space="preserve"> exam will result in 0% for that module, and immediate 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expulsion from the course.</w:t>
      </w: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</w:p>
    <w:p w:rsidR="005D2C7D" w:rsidRDefault="005D2C7D" w:rsidP="0097470A">
      <w:pPr>
        <w:tabs>
          <w:tab w:val="left" w:pos="4860"/>
          <w:tab w:val="left" w:pos="7200"/>
        </w:tabs>
        <w:rPr>
          <w:b/>
        </w:rPr>
      </w:pPr>
      <w:proofErr w:type="gramStart"/>
      <w:r>
        <w:rPr>
          <w:b/>
        </w:rPr>
        <w:t>●  Absolutely</w:t>
      </w:r>
      <w:proofErr w:type="gramEnd"/>
      <w:r>
        <w:rPr>
          <w:b/>
        </w:rPr>
        <w:t xml:space="preserve"> no cell phones or </w:t>
      </w:r>
      <w:r w:rsidR="00A03209">
        <w:rPr>
          <w:b/>
        </w:rPr>
        <w:t xml:space="preserve">other electronic devices (other than a calculator) </w:t>
      </w:r>
    </w:p>
    <w:p w:rsidR="00A03209" w:rsidRDefault="00A03209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may be used during an exam.  Any usage… even checking a text message…</w:t>
      </w:r>
    </w:p>
    <w:p w:rsidR="00A03209" w:rsidRDefault="00A03209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will result in 0</w:t>
      </w:r>
      <w:proofErr w:type="gramStart"/>
      <w:r>
        <w:rPr>
          <w:b/>
        </w:rPr>
        <w:t>%  for</w:t>
      </w:r>
      <w:proofErr w:type="gramEnd"/>
      <w:r>
        <w:rPr>
          <w:b/>
        </w:rPr>
        <w:t xml:space="preserve"> the exam.  Cell phones may NOT be used as calculators</w:t>
      </w:r>
    </w:p>
    <w:p w:rsidR="00A03209" w:rsidRDefault="00A03209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during an exam.</w:t>
      </w:r>
    </w:p>
    <w:p w:rsidR="00A03209" w:rsidRDefault="00A03209" w:rsidP="0097470A">
      <w:pPr>
        <w:tabs>
          <w:tab w:val="left" w:pos="4860"/>
          <w:tab w:val="left" w:pos="7200"/>
        </w:tabs>
        <w:rPr>
          <w:b/>
        </w:rPr>
      </w:pPr>
    </w:p>
    <w:p w:rsidR="00A03209" w:rsidRDefault="00DD41BD" w:rsidP="0097470A">
      <w:pPr>
        <w:tabs>
          <w:tab w:val="left" w:pos="4860"/>
          <w:tab w:val="left" w:pos="7200"/>
        </w:tabs>
        <w:rPr>
          <w:b/>
        </w:rPr>
      </w:pPr>
      <w:proofErr w:type="gramStart"/>
      <w:r>
        <w:rPr>
          <w:b/>
        </w:rPr>
        <w:t>●  Required</w:t>
      </w:r>
      <w:proofErr w:type="gramEnd"/>
      <w:r>
        <w:rPr>
          <w:b/>
        </w:rPr>
        <w:t xml:space="preserve"> materials:</w:t>
      </w:r>
    </w:p>
    <w:p w:rsidR="00DD41BD" w:rsidRDefault="00DD41BD" w:rsidP="0097470A">
      <w:pPr>
        <w:tabs>
          <w:tab w:val="left" w:pos="4860"/>
          <w:tab w:val="left" w:pos="7200"/>
        </w:tabs>
        <w:rPr>
          <w:b/>
        </w:rPr>
      </w:pPr>
    </w:p>
    <w:p w:rsidR="00DD41BD" w:rsidRDefault="00DD41B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Looseleaf</w:t>
      </w:r>
      <w:proofErr w:type="spellEnd"/>
      <w:r w:rsidR="00813CB5">
        <w:rPr>
          <w:b/>
        </w:rPr>
        <w:t>, pencils, eraser</w:t>
      </w:r>
    </w:p>
    <w:p w:rsidR="00DD41BD" w:rsidRDefault="00DD41BD" w:rsidP="0097470A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3-ring binder (preferably 2 inches or greater in thickness)</w:t>
      </w:r>
    </w:p>
    <w:p w:rsidR="00DD41BD" w:rsidRDefault="00DD41BD" w:rsidP="00813CB5">
      <w:pPr>
        <w:tabs>
          <w:tab w:val="left" w:pos="4860"/>
          <w:tab w:val="left" w:pos="7200"/>
        </w:tabs>
        <w:rPr>
          <w:b/>
        </w:rPr>
      </w:pPr>
      <w:r>
        <w:rPr>
          <w:b/>
        </w:rPr>
        <w:t xml:space="preserve">     Scientific Calculator (preferably one with a fraction button… looks like:  a b/</w:t>
      </w:r>
      <w:proofErr w:type="gramStart"/>
      <w:r>
        <w:rPr>
          <w:b/>
        </w:rPr>
        <w:t>c</w:t>
      </w:r>
      <w:r w:rsidR="00D97D72">
        <w:rPr>
          <w:b/>
        </w:rPr>
        <w:t xml:space="preserve">  )</w:t>
      </w:r>
      <w:proofErr w:type="gramEnd"/>
    </w:p>
    <w:p w:rsidR="00251B2C" w:rsidRDefault="00251B2C" w:rsidP="0097470A">
      <w:pPr>
        <w:tabs>
          <w:tab w:val="left" w:pos="4860"/>
          <w:tab w:val="left" w:pos="7200"/>
        </w:tabs>
        <w:rPr>
          <w:b/>
        </w:rPr>
      </w:pPr>
    </w:p>
    <w:p w:rsidR="00251B2C" w:rsidRDefault="00251B2C" w:rsidP="00251B2C">
      <w:pPr>
        <w:tabs>
          <w:tab w:val="left" w:pos="4860"/>
          <w:tab w:val="left" w:pos="7200"/>
        </w:tabs>
        <w:rPr>
          <w:b/>
        </w:rPr>
      </w:pPr>
    </w:p>
    <w:p w:rsidR="00B14819" w:rsidRDefault="00B14819">
      <w:pPr>
        <w:rPr>
          <w:b/>
        </w:rPr>
      </w:pPr>
      <w:r>
        <w:rPr>
          <w:b/>
        </w:rPr>
        <w:t>Welcome to my clas</w:t>
      </w:r>
      <w:r w:rsidR="00181800">
        <w:rPr>
          <w:b/>
        </w:rPr>
        <w:t>s!</w:t>
      </w:r>
    </w:p>
    <w:p w:rsidR="00B14819" w:rsidRDefault="00B14819">
      <w:pPr>
        <w:rPr>
          <w:b/>
        </w:rPr>
      </w:pPr>
    </w:p>
    <w:p w:rsidR="00B14819" w:rsidRPr="00813CB5" w:rsidRDefault="00E25C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</w:p>
    <w:sectPr w:rsidR="00B14819" w:rsidRPr="00813C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064"/>
    <w:multiLevelType w:val="hybridMultilevel"/>
    <w:tmpl w:val="7D140406"/>
    <w:lvl w:ilvl="0" w:tplc="2EF49D0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397585F"/>
    <w:multiLevelType w:val="hybridMultilevel"/>
    <w:tmpl w:val="39723D14"/>
    <w:lvl w:ilvl="0" w:tplc="732610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65" w:hanging="360"/>
      </w:pPr>
    </w:lvl>
    <w:lvl w:ilvl="2" w:tplc="1009001B" w:tentative="1">
      <w:start w:val="1"/>
      <w:numFmt w:val="lowerRoman"/>
      <w:lvlText w:val="%3."/>
      <w:lvlJc w:val="right"/>
      <w:pPr>
        <w:ind w:left="2385" w:hanging="180"/>
      </w:pPr>
    </w:lvl>
    <w:lvl w:ilvl="3" w:tplc="1009000F" w:tentative="1">
      <w:start w:val="1"/>
      <w:numFmt w:val="decimal"/>
      <w:lvlText w:val="%4."/>
      <w:lvlJc w:val="left"/>
      <w:pPr>
        <w:ind w:left="3105" w:hanging="360"/>
      </w:pPr>
    </w:lvl>
    <w:lvl w:ilvl="4" w:tplc="10090019" w:tentative="1">
      <w:start w:val="1"/>
      <w:numFmt w:val="lowerLetter"/>
      <w:lvlText w:val="%5."/>
      <w:lvlJc w:val="left"/>
      <w:pPr>
        <w:ind w:left="3825" w:hanging="360"/>
      </w:pPr>
    </w:lvl>
    <w:lvl w:ilvl="5" w:tplc="1009001B" w:tentative="1">
      <w:start w:val="1"/>
      <w:numFmt w:val="lowerRoman"/>
      <w:lvlText w:val="%6."/>
      <w:lvlJc w:val="right"/>
      <w:pPr>
        <w:ind w:left="4545" w:hanging="180"/>
      </w:pPr>
    </w:lvl>
    <w:lvl w:ilvl="6" w:tplc="1009000F" w:tentative="1">
      <w:start w:val="1"/>
      <w:numFmt w:val="decimal"/>
      <w:lvlText w:val="%7."/>
      <w:lvlJc w:val="left"/>
      <w:pPr>
        <w:ind w:left="5265" w:hanging="360"/>
      </w:pPr>
    </w:lvl>
    <w:lvl w:ilvl="7" w:tplc="10090019" w:tentative="1">
      <w:start w:val="1"/>
      <w:numFmt w:val="lowerLetter"/>
      <w:lvlText w:val="%8."/>
      <w:lvlJc w:val="left"/>
      <w:pPr>
        <w:ind w:left="5985" w:hanging="360"/>
      </w:pPr>
    </w:lvl>
    <w:lvl w:ilvl="8" w:tplc="10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B"/>
    <w:rsid w:val="0005067E"/>
    <w:rsid w:val="000C08E4"/>
    <w:rsid w:val="00103BDC"/>
    <w:rsid w:val="00123604"/>
    <w:rsid w:val="00181800"/>
    <w:rsid w:val="001C078E"/>
    <w:rsid w:val="001F10A6"/>
    <w:rsid w:val="002067E6"/>
    <w:rsid w:val="002202DF"/>
    <w:rsid w:val="00221D4B"/>
    <w:rsid w:val="00227257"/>
    <w:rsid w:val="00251B2C"/>
    <w:rsid w:val="00263877"/>
    <w:rsid w:val="002B4879"/>
    <w:rsid w:val="00324118"/>
    <w:rsid w:val="00331532"/>
    <w:rsid w:val="00362EAB"/>
    <w:rsid w:val="003702A7"/>
    <w:rsid w:val="003F0742"/>
    <w:rsid w:val="004265E2"/>
    <w:rsid w:val="004A5EF6"/>
    <w:rsid w:val="004E1051"/>
    <w:rsid w:val="005C0B8A"/>
    <w:rsid w:val="005C6373"/>
    <w:rsid w:val="005D2C7D"/>
    <w:rsid w:val="005E5330"/>
    <w:rsid w:val="006101CC"/>
    <w:rsid w:val="00704B76"/>
    <w:rsid w:val="00726D21"/>
    <w:rsid w:val="00730166"/>
    <w:rsid w:val="0076278A"/>
    <w:rsid w:val="00781DCD"/>
    <w:rsid w:val="0079547F"/>
    <w:rsid w:val="007C44B9"/>
    <w:rsid w:val="00813CB5"/>
    <w:rsid w:val="008305FE"/>
    <w:rsid w:val="0097470A"/>
    <w:rsid w:val="00A03209"/>
    <w:rsid w:val="00A35323"/>
    <w:rsid w:val="00A95F4D"/>
    <w:rsid w:val="00B14819"/>
    <w:rsid w:val="00B65260"/>
    <w:rsid w:val="00C83913"/>
    <w:rsid w:val="00CA2F25"/>
    <w:rsid w:val="00CA5FE0"/>
    <w:rsid w:val="00CD3D48"/>
    <w:rsid w:val="00D014E8"/>
    <w:rsid w:val="00D06ACE"/>
    <w:rsid w:val="00D46672"/>
    <w:rsid w:val="00D7395A"/>
    <w:rsid w:val="00D97D72"/>
    <w:rsid w:val="00DD41BD"/>
    <w:rsid w:val="00DE785E"/>
    <w:rsid w:val="00E25C40"/>
    <w:rsid w:val="00EB3BA5"/>
    <w:rsid w:val="00F35A8E"/>
    <w:rsid w:val="00F4091B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F7154"/>
  <w15:docId w15:val="{1ACA6DC0-3261-41DC-B097-06304B8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3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436  Course Outline  (Fall 2008)</vt:lpstr>
    </vt:vector>
  </TitlesOfParts>
  <Company>Lester B. Pearson School Board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436  Course Outline  (Fall 2008)</dc:title>
  <dc:creator>Place Cartier Adult Centre</dc:creator>
  <cp:lastModifiedBy>Continuing Education</cp:lastModifiedBy>
  <cp:revision>2</cp:revision>
  <cp:lastPrinted>2016-08-26T18:34:00Z</cp:lastPrinted>
  <dcterms:created xsi:type="dcterms:W3CDTF">2017-01-09T19:25:00Z</dcterms:created>
  <dcterms:modified xsi:type="dcterms:W3CDTF">2017-01-09T19:25:00Z</dcterms:modified>
</cp:coreProperties>
</file>